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80FA" w14:textId="77777777" w:rsidR="00326AAC" w:rsidRDefault="00326AAC" w:rsidP="00326AAC">
      <w:pPr>
        <w:spacing w:after="200"/>
      </w:pPr>
      <w:r>
        <w:rPr>
          <w:rFonts w:ascii="Arial" w:eastAsia="Arial" w:hAnsi="Arial" w:cs="Arial"/>
          <w:b/>
          <w:bCs/>
          <w:sz w:val="28"/>
          <w:szCs w:val="28"/>
        </w:rPr>
        <w:t>STARS – UCF’s Institutional Digital Repository</w:t>
      </w:r>
    </w:p>
    <w:p w14:paraId="3D3AF440" w14:textId="77777777" w:rsidR="00326AAC" w:rsidRDefault="00326AAC" w:rsidP="00326AAC">
      <w:pPr>
        <w:spacing w:after="200"/>
      </w:pPr>
      <w:r>
        <w:rPr>
          <w:rFonts w:ascii="Arial" w:eastAsia="Arial" w:hAnsi="Arial" w:cs="Arial"/>
          <w:sz w:val="24"/>
          <w:szCs w:val="24"/>
        </w:rPr>
        <w:t>Researchers can store their research datasets in the University of Central Florida’s institutional repository, STARS (</w:t>
      </w:r>
      <w:hyperlink r:id="rId4" w:history="1">
        <w:r>
          <w:rPr>
            <w:rStyle w:val="Hyperlink"/>
            <w:rFonts w:ascii="Arial" w:eastAsia="Arial" w:hAnsi="Arial" w:cs="Arial"/>
            <w:sz w:val="24"/>
            <w:szCs w:val="24"/>
          </w:rPr>
          <w:t>https://stars.library.ucf.edu/</w:t>
        </w:r>
      </w:hyperlink>
      <w:r>
        <w:rPr>
          <w:rFonts w:ascii="Arial" w:eastAsia="Arial" w:hAnsi="Arial" w:cs="Arial"/>
          <w:sz w:val="24"/>
          <w:szCs w:val="24"/>
        </w:rPr>
        <w:t xml:space="preserve">), an open-access digital repository for the research and scholarly output of the University of Central Florida. Publicly accessible research data stored in STARS is searchable and downloadable. This institutional repository operates on the </w:t>
      </w:r>
      <w:proofErr w:type="spellStart"/>
      <w:r>
        <w:rPr>
          <w:rFonts w:ascii="Arial" w:eastAsia="Arial" w:hAnsi="Arial" w:cs="Arial"/>
          <w:sz w:val="24"/>
          <w:szCs w:val="24"/>
        </w:rPr>
        <w:t>bepress</w:t>
      </w:r>
      <w:proofErr w:type="spellEnd"/>
      <w:r>
        <w:rPr>
          <w:rFonts w:ascii="Arial" w:eastAsia="Arial" w:hAnsi="Arial" w:cs="Arial"/>
          <w:sz w:val="24"/>
          <w:szCs w:val="24"/>
        </w:rPr>
        <w:t xml:space="preserve"> Digital Commons platform, a comprehensive hosted solution for storing, managing, and sharing data. The service offers unlimited storage, customizable metadata, authorization and access control tools, long-term stable URLs, on-demand metrics, and search engine indexing.</w:t>
      </w:r>
    </w:p>
    <w:p w14:paraId="19B917A4" w14:textId="77777777" w:rsidR="00326AAC" w:rsidRDefault="00326AAC" w:rsidP="00326AAC">
      <w:pPr>
        <w:spacing w:after="200"/>
      </w:pPr>
      <w:r>
        <w:rPr>
          <w:rFonts w:ascii="Arial" w:eastAsia="Arial" w:hAnsi="Arial" w:cs="Arial"/>
          <w:sz w:val="24"/>
          <w:szCs w:val="24"/>
        </w:rPr>
        <w:t>The data and metadata of datasets in STARS are managed by the PI in consultation with repository staff and librarians. Data appropriate for public release will be openly published and archived through STARS. Those data requiring access restriction periods prior to open access publication through the repository will be appropriately embargoed and/or restricted based on user id, IP range, or domain.</w:t>
      </w:r>
    </w:p>
    <w:p w14:paraId="6CCCA0A1" w14:textId="77777777" w:rsidR="00326AAC" w:rsidRDefault="00326AAC" w:rsidP="00326AAC">
      <w:pPr>
        <w:spacing w:after="120"/>
      </w:pPr>
      <w:r>
        <w:rPr>
          <w:rFonts w:ascii="Arial" w:eastAsia="Arial" w:hAnsi="Arial" w:cs="Arial"/>
          <w:b/>
          <w:bCs/>
          <w:sz w:val="26"/>
          <w:szCs w:val="26"/>
        </w:rPr>
        <w:t>Backup and Preservation</w:t>
      </w:r>
    </w:p>
    <w:p w14:paraId="013B2738" w14:textId="3C9B4A8A" w:rsidR="00326AAC" w:rsidRDefault="00326AAC" w:rsidP="00326AAC">
      <w:pPr>
        <w:spacing w:after="200"/>
      </w:pPr>
      <w:r>
        <w:rPr>
          <w:rFonts w:ascii="Arial" w:eastAsia="Arial" w:hAnsi="Arial" w:cs="Arial"/>
          <w:sz w:val="24"/>
          <w:szCs w:val="24"/>
        </w:rPr>
        <w:t>UCF provides backup coverage for content stored in STARS through multiple cloud storage solutions. Content in Digital Commons is backed up through Amazon Web Services (AWS). Additional information about Digital Commons’ backup coverage is available on their site</w:t>
      </w:r>
      <w:r w:rsidR="00F02F51">
        <w:rPr>
          <w:rFonts w:ascii="Arial" w:eastAsia="Arial" w:hAnsi="Arial" w:cs="Arial"/>
          <w:sz w:val="24"/>
          <w:szCs w:val="24"/>
        </w:rPr>
        <w:t xml:space="preserve"> (</w:t>
      </w:r>
      <w:hyperlink r:id="rId5" w:history="1">
        <w:r w:rsidR="00F02F51" w:rsidRPr="001620E5">
          <w:rPr>
            <w:rStyle w:val="Hyperlink"/>
            <w:rFonts w:ascii="Arial" w:eastAsia="Arial" w:hAnsi="Arial" w:cs="Arial"/>
            <w:sz w:val="24"/>
            <w:szCs w:val="24"/>
          </w:rPr>
          <w:t>https://digitalcommons.elsevier.com/safeguarding-your-content-with-digital-commons</w:t>
        </w:r>
      </w:hyperlink>
      <w:r w:rsidR="00F02F51">
        <w:rPr>
          <w:rFonts w:ascii="Arial" w:eastAsia="Arial" w:hAnsi="Arial" w:cs="Arial"/>
          <w:sz w:val="24"/>
          <w:szCs w:val="24"/>
        </w:rPr>
        <w:t>).</w:t>
      </w:r>
    </w:p>
    <w:p w14:paraId="555C4404" w14:textId="2C40F92C" w:rsidR="00326AAC" w:rsidRDefault="00326AAC" w:rsidP="00326AAC">
      <w:pPr>
        <w:spacing w:after="200"/>
      </w:pPr>
      <w:r>
        <w:rPr>
          <w:rFonts w:ascii="Arial" w:eastAsia="Arial" w:hAnsi="Arial" w:cs="Arial"/>
          <w:sz w:val="24"/>
          <w:szCs w:val="24"/>
        </w:rPr>
        <w:t xml:space="preserve">For materials digitized in-house, UCF utilizes Microsoft Azure for storage and preservation. Additionally, at the request of a researcher and/or campus unit, UCF Libraries can archive born-digital objects in Azure as well. Researchers interested in leveraging Azure archiving for their born-digital materials are encouraged to contact </w:t>
      </w:r>
      <w:r>
        <w:rPr>
          <w:rFonts w:ascii="Arial" w:eastAsia="Arial" w:hAnsi="Arial" w:cs="Arial"/>
          <w:sz w:val="24"/>
          <w:szCs w:val="24"/>
        </w:rPr>
        <w:t>the Digital Initiatives team at UCF Libraries</w:t>
      </w:r>
      <w:r>
        <w:rPr>
          <w:rFonts w:ascii="Arial" w:eastAsia="Arial" w:hAnsi="Arial" w:cs="Arial"/>
          <w:sz w:val="24"/>
          <w:szCs w:val="24"/>
        </w:rPr>
        <w:t>.</w:t>
      </w:r>
    </w:p>
    <w:p w14:paraId="67F2CCAA" w14:textId="77777777" w:rsidR="00326AAC" w:rsidRPr="004B2E8E" w:rsidRDefault="00326AAC" w:rsidP="004B2E8E"/>
    <w:sectPr w:rsidR="00326AAC" w:rsidRPr="004B2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8E"/>
    <w:rsid w:val="00326AAC"/>
    <w:rsid w:val="004B2E8E"/>
    <w:rsid w:val="00784276"/>
    <w:rsid w:val="00BD2D73"/>
    <w:rsid w:val="00C939F0"/>
    <w:rsid w:val="00F0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6DFE"/>
  <w15:chartTrackingRefBased/>
  <w15:docId w15:val="{CAC352B1-23AB-4DFE-84E6-17E85944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E8E"/>
    <w:rPr>
      <w:color w:val="0563C1" w:themeColor="hyperlink"/>
      <w:u w:val="single"/>
    </w:rPr>
  </w:style>
  <w:style w:type="character" w:styleId="UnresolvedMention">
    <w:name w:val="Unresolved Mention"/>
    <w:basedOn w:val="DefaultParagraphFont"/>
    <w:uiPriority w:val="99"/>
    <w:semiHidden/>
    <w:unhideWhenUsed/>
    <w:rsid w:val="004B2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gitalcommons.elsevier.com/safeguarding-your-content-with-digital-commons" TargetMode="External"/><Relationship Id="rId4" Type="http://schemas.openxmlformats.org/officeDocument/2006/relationships/hyperlink" Target="https://stars.library.uc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1740</Characters>
  <Application>Microsoft Office Word</Application>
  <DocSecurity>0</DocSecurity>
  <Lines>27</Lines>
  <Paragraphs>7</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Shafaq Chaudhry</dc:creator>
  <cp:keywords/>
  <dc:description/>
  <cp:lastModifiedBy>Sarah Norris</cp:lastModifiedBy>
  <cp:revision>3</cp:revision>
  <dcterms:created xsi:type="dcterms:W3CDTF">2021-03-03T14:46:00Z</dcterms:created>
  <dcterms:modified xsi:type="dcterms:W3CDTF">2026-02-23T14:39:00Z</dcterms:modified>
</cp:coreProperties>
</file>